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F7F8F" w14:textId="386EE858" w:rsidR="00D94E58" w:rsidRPr="00C746A9" w:rsidRDefault="00D94E58" w:rsidP="00C746A9">
      <w:pPr>
        <w:jc w:val="center"/>
        <w:rPr>
          <w:rFonts w:ascii="Tahoma" w:hAnsi="Tahoma" w:cs="Tahoma"/>
          <w:b/>
          <w:color w:val="000090"/>
          <w:sz w:val="24"/>
          <w:szCs w:val="24"/>
        </w:rPr>
      </w:pPr>
      <w:r w:rsidRPr="00C746A9">
        <w:rPr>
          <w:rFonts w:ascii="Tahoma" w:hAnsi="Tahoma" w:cs="Tahoma"/>
          <w:b/>
          <w:color w:val="000090"/>
          <w:sz w:val="24"/>
          <w:szCs w:val="24"/>
        </w:rPr>
        <w:t xml:space="preserve">SEA ICE PREDICTION NETWORK (SIPN) </w:t>
      </w:r>
    </w:p>
    <w:p w14:paraId="07963ECC" w14:textId="27169EAF" w:rsidR="0075304C" w:rsidRPr="00C746A9" w:rsidRDefault="00D94E58" w:rsidP="00DC59C4">
      <w:pPr>
        <w:jc w:val="center"/>
        <w:rPr>
          <w:rFonts w:ascii="Tahoma" w:hAnsi="Tahoma" w:cs="Tahoma"/>
          <w:b/>
          <w:color w:val="000090"/>
          <w:sz w:val="24"/>
          <w:szCs w:val="24"/>
        </w:rPr>
      </w:pPr>
      <w:r w:rsidRPr="00C746A9">
        <w:rPr>
          <w:rFonts w:ascii="Tahoma" w:hAnsi="Tahoma" w:cs="Tahoma"/>
          <w:b/>
          <w:color w:val="000090"/>
          <w:sz w:val="24"/>
          <w:szCs w:val="24"/>
        </w:rPr>
        <w:t>Template for Pan-Arctic Sea Ice Outlook Core Contributions</w:t>
      </w:r>
    </w:p>
    <w:p w14:paraId="689BAAD9" w14:textId="30FBE76E" w:rsidR="0075304C" w:rsidRDefault="000B2D56" w:rsidP="00257200">
      <w:pPr>
        <w:jc w:val="center"/>
        <w:rPr>
          <w:rFonts w:ascii="Tahoma" w:hAnsi="Tahoma" w:cs="Tahoma"/>
          <w:color w:val="000090"/>
          <w:sz w:val="24"/>
          <w:szCs w:val="24"/>
        </w:rPr>
      </w:pPr>
      <w:r w:rsidRPr="00C746A9">
        <w:rPr>
          <w:rFonts w:ascii="Tahoma" w:hAnsi="Tahoma" w:cs="Tahoma"/>
          <w:color w:val="000090"/>
          <w:sz w:val="24"/>
          <w:szCs w:val="24"/>
        </w:rPr>
        <w:t>June 2015</w:t>
      </w:r>
      <w:r w:rsidR="00DC59C4" w:rsidRPr="00C746A9">
        <w:rPr>
          <w:rFonts w:ascii="Tahoma" w:hAnsi="Tahoma" w:cs="Tahoma"/>
          <w:color w:val="000090"/>
          <w:sz w:val="24"/>
          <w:szCs w:val="24"/>
        </w:rPr>
        <w:t xml:space="preserve"> Report</w:t>
      </w:r>
    </w:p>
    <w:p w14:paraId="4AEA2CA5" w14:textId="77777777" w:rsidR="00257200" w:rsidRPr="00257200" w:rsidRDefault="00257200" w:rsidP="00257200">
      <w:pPr>
        <w:jc w:val="center"/>
        <w:rPr>
          <w:rFonts w:ascii="Tahoma" w:hAnsi="Tahoma" w:cs="Tahoma"/>
          <w:color w:val="000090"/>
          <w:sz w:val="24"/>
          <w:szCs w:val="24"/>
        </w:rPr>
      </w:pPr>
      <w:bookmarkStart w:id="0" w:name="_GoBack"/>
      <w:bookmarkEnd w:id="0"/>
    </w:p>
    <w:p w14:paraId="650715EC" w14:textId="77777777" w:rsidR="00C746A9" w:rsidRPr="00C746A9" w:rsidRDefault="00C746A9" w:rsidP="00C746A9">
      <w:pPr>
        <w:rPr>
          <w:rFonts w:ascii="Tahoma" w:hAnsi="Tahoma" w:cs="Tahoma"/>
          <w:sz w:val="24"/>
          <w:szCs w:val="24"/>
        </w:rPr>
      </w:pPr>
      <w:r w:rsidRPr="00C746A9">
        <w:rPr>
          <w:rFonts w:ascii="Tahoma" w:hAnsi="Tahoma" w:cs="Tahoma"/>
          <w:sz w:val="24"/>
          <w:szCs w:val="24"/>
        </w:rPr>
        <w:t>*REQUIRED</w:t>
      </w:r>
    </w:p>
    <w:p w14:paraId="03AD7F08" w14:textId="77777777" w:rsidR="00C746A9" w:rsidRPr="00C746A9" w:rsidRDefault="00C746A9" w:rsidP="00C746A9">
      <w:pPr>
        <w:rPr>
          <w:rFonts w:ascii="Tahoma" w:hAnsi="Tahoma" w:cs="Tahoma"/>
          <w:sz w:val="24"/>
          <w:szCs w:val="24"/>
        </w:rPr>
      </w:pPr>
    </w:p>
    <w:p w14:paraId="5BE0EB4E" w14:textId="77777777" w:rsidR="00C746A9" w:rsidRPr="00C746A9" w:rsidRDefault="00C746A9" w:rsidP="00C746A9">
      <w:pPr>
        <w:numPr>
          <w:ilvl w:val="0"/>
          <w:numId w:val="3"/>
        </w:numPr>
        <w:rPr>
          <w:rFonts w:ascii="Tahoma" w:hAnsi="Tahoma" w:cs="Tahoma"/>
          <w:sz w:val="24"/>
          <w:szCs w:val="24"/>
        </w:rPr>
      </w:pPr>
      <w:r w:rsidRPr="00C746A9">
        <w:rPr>
          <w:rFonts w:ascii="Tahoma" w:hAnsi="Tahoma" w:cs="Tahoma"/>
          <w:sz w:val="24"/>
          <w:szCs w:val="24"/>
        </w:rPr>
        <w:t xml:space="preserve">*Contributor Name(s)/Group – how you would like your contribution to be labeled in the report (e.g., Wiggins et al.)  </w:t>
      </w:r>
    </w:p>
    <w:p w14:paraId="5EAFF0BE" w14:textId="77777777" w:rsidR="00C746A9" w:rsidRPr="00C746A9" w:rsidRDefault="00C746A9" w:rsidP="00C746A9">
      <w:pPr>
        <w:ind w:left="720"/>
        <w:rPr>
          <w:rFonts w:ascii="Tahoma" w:hAnsi="Tahoma" w:cs="Tahoma"/>
          <w:sz w:val="24"/>
          <w:szCs w:val="24"/>
        </w:rPr>
      </w:pPr>
    </w:p>
    <w:p w14:paraId="1EB387F6" w14:textId="77777777" w:rsidR="00C746A9" w:rsidRPr="00C746A9" w:rsidRDefault="00C746A9" w:rsidP="00C746A9">
      <w:pPr>
        <w:ind w:left="720"/>
        <w:rPr>
          <w:rFonts w:ascii="Tahoma" w:hAnsi="Tahoma" w:cs="Tahoma"/>
          <w:sz w:val="24"/>
          <w:szCs w:val="24"/>
        </w:rPr>
      </w:pPr>
    </w:p>
    <w:p w14:paraId="6873A129" w14:textId="77777777" w:rsidR="00C746A9" w:rsidRPr="00C746A9" w:rsidRDefault="00C746A9" w:rsidP="00C746A9">
      <w:pPr>
        <w:numPr>
          <w:ilvl w:val="0"/>
          <w:numId w:val="3"/>
        </w:numPr>
        <w:rPr>
          <w:rFonts w:ascii="Tahoma" w:hAnsi="Tahoma" w:cs="Tahoma"/>
          <w:sz w:val="24"/>
          <w:szCs w:val="24"/>
        </w:rPr>
      </w:pPr>
      <w:r w:rsidRPr="00C746A9">
        <w:rPr>
          <w:rFonts w:ascii="Tahoma" w:hAnsi="Tahoma" w:cs="Tahoma"/>
          <w:sz w:val="24"/>
          <w:szCs w:val="24"/>
        </w:rPr>
        <w:t>*"Executive summary" about your Outlook contribution (max 300 words)</w:t>
      </w:r>
      <w:r w:rsidRPr="00C746A9">
        <w:rPr>
          <w:rFonts w:ascii="Tahoma" w:hAnsi="Tahoma" w:cs="Tahoma"/>
          <w:sz w:val="24"/>
          <w:szCs w:val="24"/>
        </w:rPr>
        <w:br/>
        <w:t>Say in a few sentences what your Outlook contribution is and why. To the extent possible, use non-technical language.</w:t>
      </w:r>
    </w:p>
    <w:p w14:paraId="36FA95F6" w14:textId="77777777" w:rsidR="00C746A9" w:rsidRDefault="00C746A9" w:rsidP="00C746A9">
      <w:pPr>
        <w:ind w:left="720"/>
        <w:rPr>
          <w:rFonts w:ascii="Tahoma" w:hAnsi="Tahoma" w:cs="Tahoma"/>
          <w:sz w:val="24"/>
          <w:szCs w:val="24"/>
        </w:rPr>
      </w:pPr>
    </w:p>
    <w:p w14:paraId="44B3F647" w14:textId="77777777" w:rsidR="00C746A9" w:rsidRPr="00C746A9" w:rsidRDefault="00C746A9" w:rsidP="00C746A9">
      <w:pPr>
        <w:ind w:left="720"/>
        <w:rPr>
          <w:rFonts w:ascii="Tahoma" w:hAnsi="Tahoma" w:cs="Tahoma"/>
          <w:sz w:val="24"/>
          <w:szCs w:val="24"/>
        </w:rPr>
      </w:pPr>
    </w:p>
    <w:p w14:paraId="4657BFB4" w14:textId="77777777" w:rsidR="00C746A9" w:rsidRPr="00C746A9" w:rsidRDefault="00C746A9" w:rsidP="00C746A9">
      <w:pPr>
        <w:numPr>
          <w:ilvl w:val="0"/>
          <w:numId w:val="3"/>
        </w:numPr>
        <w:rPr>
          <w:rFonts w:ascii="Tahoma" w:hAnsi="Tahoma" w:cs="Tahoma"/>
          <w:sz w:val="24"/>
          <w:szCs w:val="24"/>
        </w:rPr>
      </w:pPr>
      <w:r w:rsidRPr="00C746A9">
        <w:rPr>
          <w:rFonts w:ascii="Tahoma" w:hAnsi="Tahoma" w:cs="Tahoma"/>
          <w:sz w:val="24"/>
          <w:szCs w:val="24"/>
        </w:rPr>
        <w:t>*Type of Outlook projection</w:t>
      </w:r>
      <w:r w:rsidRPr="00C746A9">
        <w:rPr>
          <w:rFonts w:ascii="Tahoma" w:hAnsi="Tahoma" w:cs="Tahoma"/>
          <w:sz w:val="24"/>
          <w:szCs w:val="24"/>
        </w:rPr>
        <w:br/>
        <w:t xml:space="preserve">___dynamic model ___statistical ___heuristic </w:t>
      </w:r>
      <w:r w:rsidRPr="00C746A9">
        <w:rPr>
          <w:rFonts w:ascii="Tahoma" w:hAnsi="Tahoma" w:cs="Tahoma"/>
          <w:color w:val="FF0000"/>
          <w:sz w:val="24"/>
          <w:szCs w:val="24"/>
        </w:rPr>
        <w:t xml:space="preserve"> </w:t>
      </w:r>
      <w:r w:rsidRPr="00C746A9">
        <w:rPr>
          <w:rFonts w:ascii="Tahoma" w:hAnsi="Tahoma" w:cs="Tahoma"/>
          <w:sz w:val="24"/>
          <w:szCs w:val="24"/>
        </w:rPr>
        <w:t>____mixed or other: (specify)</w:t>
      </w:r>
    </w:p>
    <w:p w14:paraId="68062D3D" w14:textId="77777777" w:rsidR="00C746A9" w:rsidRPr="00C746A9" w:rsidRDefault="00C746A9" w:rsidP="00C746A9">
      <w:pPr>
        <w:rPr>
          <w:rFonts w:ascii="Tahoma" w:hAnsi="Tahoma" w:cs="Tahoma"/>
          <w:sz w:val="24"/>
          <w:szCs w:val="24"/>
        </w:rPr>
      </w:pPr>
    </w:p>
    <w:p w14:paraId="50026A54" w14:textId="77777777" w:rsidR="00C746A9" w:rsidRPr="00C746A9" w:rsidRDefault="00C746A9" w:rsidP="00C746A9">
      <w:pPr>
        <w:rPr>
          <w:rFonts w:ascii="Tahoma" w:hAnsi="Tahoma" w:cs="Tahoma"/>
          <w:sz w:val="24"/>
          <w:szCs w:val="24"/>
        </w:rPr>
      </w:pPr>
      <w:r w:rsidRPr="00C746A9">
        <w:rPr>
          <w:rFonts w:ascii="Tahoma" w:hAnsi="Tahoma" w:cs="Tahoma"/>
          <w:sz w:val="24"/>
          <w:szCs w:val="24"/>
        </w:rPr>
        <w:t>If you use a model, please specify:</w:t>
      </w:r>
      <w:r w:rsidRPr="00C746A9">
        <w:rPr>
          <w:rFonts w:ascii="Tahoma" w:hAnsi="Tahoma" w:cs="Tahoma"/>
          <w:sz w:val="24"/>
          <w:szCs w:val="24"/>
        </w:rPr>
        <w:br/>
        <w:t>Model Name ____</w:t>
      </w:r>
      <w:r w:rsidRPr="00C746A9">
        <w:rPr>
          <w:rFonts w:ascii="Tahoma" w:hAnsi="Tahoma" w:cs="Tahoma"/>
          <w:sz w:val="24"/>
          <w:szCs w:val="24"/>
        </w:rPr>
        <w:br/>
        <w:t xml:space="preserve">Components of the model: Atmosphere__, Ocean__, Ice__, Land__, </w:t>
      </w:r>
    </w:p>
    <w:p w14:paraId="07B60B4F" w14:textId="77777777" w:rsidR="00C746A9" w:rsidRPr="00C746A9" w:rsidRDefault="00C746A9" w:rsidP="00C746A9">
      <w:pPr>
        <w:rPr>
          <w:rFonts w:ascii="Tahoma" w:hAnsi="Tahoma" w:cs="Tahoma"/>
          <w:sz w:val="24"/>
          <w:szCs w:val="24"/>
        </w:rPr>
      </w:pPr>
      <w:r w:rsidRPr="00C746A9">
        <w:rPr>
          <w:rFonts w:ascii="Tahoma" w:hAnsi="Tahoma" w:cs="Tahoma"/>
          <w:sz w:val="24"/>
          <w:szCs w:val="24"/>
        </w:rPr>
        <w:t>For models lacking an atmosphere or ocean, please describe the forcing: ___</w:t>
      </w:r>
    </w:p>
    <w:p w14:paraId="6DDC93AA" w14:textId="77777777" w:rsidR="00C746A9" w:rsidRDefault="00C746A9" w:rsidP="00C746A9">
      <w:pPr>
        <w:rPr>
          <w:rFonts w:ascii="Tahoma" w:hAnsi="Tahoma" w:cs="Tahoma"/>
          <w:sz w:val="24"/>
          <w:szCs w:val="24"/>
        </w:rPr>
      </w:pPr>
    </w:p>
    <w:p w14:paraId="46FBCAD9" w14:textId="77777777" w:rsidR="00C746A9" w:rsidRPr="00C746A9" w:rsidRDefault="00C746A9" w:rsidP="00C746A9">
      <w:pPr>
        <w:rPr>
          <w:rFonts w:ascii="Tahoma" w:hAnsi="Tahoma" w:cs="Tahoma"/>
          <w:sz w:val="24"/>
          <w:szCs w:val="24"/>
        </w:rPr>
      </w:pPr>
    </w:p>
    <w:p w14:paraId="4219C2EA" w14:textId="77777777" w:rsidR="00C746A9" w:rsidRPr="00C746A9" w:rsidRDefault="00C746A9" w:rsidP="00C746A9">
      <w:pPr>
        <w:numPr>
          <w:ilvl w:val="0"/>
          <w:numId w:val="3"/>
        </w:numPr>
        <w:rPr>
          <w:rFonts w:ascii="Tahoma" w:hAnsi="Tahoma" w:cs="Tahoma"/>
          <w:sz w:val="24"/>
          <w:szCs w:val="24"/>
        </w:rPr>
      </w:pPr>
      <w:r w:rsidRPr="00C746A9">
        <w:rPr>
          <w:rFonts w:ascii="Tahoma" w:hAnsi="Tahoma" w:cs="Tahoma"/>
          <w:sz w:val="24"/>
          <w:szCs w:val="24"/>
        </w:rPr>
        <w:t>*September monthly average projection (extent in million square kilometers. To be consistent with the validating sea ice extent index from NSIDC, if possible please first compute the average concentration for the month and then compute the extent as the sum of area of all cells &gt; 15%.)</w:t>
      </w:r>
    </w:p>
    <w:p w14:paraId="7157630C" w14:textId="77777777" w:rsidR="00C746A9" w:rsidRDefault="00C746A9" w:rsidP="00C746A9">
      <w:pPr>
        <w:ind w:left="720"/>
        <w:rPr>
          <w:rFonts w:ascii="Tahoma" w:hAnsi="Tahoma" w:cs="Tahoma"/>
          <w:sz w:val="24"/>
          <w:szCs w:val="24"/>
        </w:rPr>
      </w:pPr>
    </w:p>
    <w:p w14:paraId="44A1C47E" w14:textId="77777777" w:rsidR="00C746A9" w:rsidRPr="00C746A9" w:rsidRDefault="00C746A9" w:rsidP="00C746A9">
      <w:pPr>
        <w:ind w:left="720"/>
        <w:rPr>
          <w:rFonts w:ascii="Tahoma" w:hAnsi="Tahoma" w:cs="Tahoma"/>
          <w:sz w:val="24"/>
          <w:szCs w:val="24"/>
        </w:rPr>
      </w:pPr>
    </w:p>
    <w:p w14:paraId="407FAD9C" w14:textId="77777777" w:rsidR="00C746A9" w:rsidRPr="00C746A9" w:rsidRDefault="00C746A9" w:rsidP="00C746A9">
      <w:pPr>
        <w:numPr>
          <w:ilvl w:val="0"/>
          <w:numId w:val="3"/>
        </w:numPr>
        <w:rPr>
          <w:rFonts w:ascii="Tahoma" w:hAnsi="Tahoma" w:cs="Tahoma"/>
          <w:sz w:val="24"/>
          <w:szCs w:val="24"/>
        </w:rPr>
      </w:pPr>
      <w:r w:rsidRPr="00C746A9">
        <w:rPr>
          <w:rFonts w:ascii="Tahoma" w:hAnsi="Tahoma" w:cs="Tahoma"/>
          <w:sz w:val="24"/>
          <w:szCs w:val="24"/>
        </w:rPr>
        <w:t>*Short explanation of Outlook method (max 300 words)</w:t>
      </w:r>
      <w:r w:rsidRPr="00C746A9">
        <w:rPr>
          <w:rFonts w:ascii="Tahoma" w:hAnsi="Tahoma" w:cs="Tahoma"/>
          <w:sz w:val="24"/>
          <w:szCs w:val="24"/>
        </w:rPr>
        <w:br/>
        <w:t>In addition, we encourage you to submit a more detailed Outlook, including discussions of uncertainties/probabilities, including any relevant figures, imagery, and references.</w:t>
      </w:r>
      <w:r w:rsidRPr="00C746A9">
        <w:rPr>
          <w:rFonts w:ascii="Tahoma" w:hAnsi="Tahoma" w:cs="Tahoma"/>
          <w:sz w:val="24"/>
          <w:szCs w:val="24"/>
        </w:rPr>
        <w:br/>
        <w:t>If this is a model contribution, please include method of method of initialization and variable used.</w:t>
      </w:r>
    </w:p>
    <w:p w14:paraId="7D340306" w14:textId="77777777" w:rsidR="00C746A9" w:rsidRDefault="00C746A9" w:rsidP="00C746A9">
      <w:pPr>
        <w:rPr>
          <w:rFonts w:ascii="Tahoma" w:hAnsi="Tahoma" w:cs="Tahoma"/>
          <w:sz w:val="24"/>
          <w:szCs w:val="24"/>
        </w:rPr>
      </w:pPr>
    </w:p>
    <w:p w14:paraId="0CFBF190" w14:textId="77777777" w:rsidR="00C746A9" w:rsidRPr="00C746A9" w:rsidRDefault="00C746A9" w:rsidP="00C746A9">
      <w:pPr>
        <w:rPr>
          <w:rFonts w:ascii="Tahoma" w:hAnsi="Tahoma" w:cs="Tahoma"/>
          <w:sz w:val="24"/>
          <w:szCs w:val="24"/>
        </w:rPr>
      </w:pPr>
    </w:p>
    <w:p w14:paraId="4F64F6B6" w14:textId="77777777" w:rsidR="00C746A9" w:rsidRPr="00C746A9" w:rsidRDefault="00C746A9" w:rsidP="00C746A9">
      <w:pPr>
        <w:numPr>
          <w:ilvl w:val="0"/>
          <w:numId w:val="3"/>
        </w:numPr>
        <w:rPr>
          <w:rFonts w:ascii="Tahoma" w:hAnsi="Tahoma" w:cs="Tahoma"/>
          <w:sz w:val="24"/>
          <w:szCs w:val="24"/>
        </w:rPr>
      </w:pPr>
      <w:r w:rsidRPr="00C746A9">
        <w:rPr>
          <w:rFonts w:ascii="Tahoma" w:hAnsi="Tahoma" w:cs="Tahoma"/>
          <w:sz w:val="24"/>
          <w:szCs w:val="24"/>
        </w:rPr>
        <w:t>Projection uncertainty/probability estimate for September extent (only required if available with the method you are using)</w:t>
      </w:r>
    </w:p>
    <w:p w14:paraId="4903C726" w14:textId="77777777" w:rsidR="00257200" w:rsidRPr="00C746A9" w:rsidRDefault="00257200" w:rsidP="00C746A9">
      <w:pPr>
        <w:rPr>
          <w:rFonts w:ascii="Tahoma" w:hAnsi="Tahoma" w:cs="Tahoma"/>
          <w:sz w:val="24"/>
          <w:szCs w:val="24"/>
        </w:rPr>
      </w:pPr>
    </w:p>
    <w:p w14:paraId="6FE5B066" w14:textId="3CA3D85C" w:rsidR="00C746A9" w:rsidRPr="00C746A9" w:rsidRDefault="00C746A9" w:rsidP="00C746A9">
      <w:pPr>
        <w:numPr>
          <w:ilvl w:val="0"/>
          <w:numId w:val="3"/>
        </w:numPr>
        <w:rPr>
          <w:rFonts w:ascii="Tahoma" w:hAnsi="Tahoma" w:cs="Tahoma"/>
          <w:sz w:val="24"/>
          <w:szCs w:val="24"/>
        </w:rPr>
      </w:pPr>
      <w:r w:rsidRPr="00C746A9">
        <w:rPr>
          <w:rFonts w:ascii="Tahoma" w:hAnsi="Tahoma" w:cs="Tahoma"/>
          <w:sz w:val="24"/>
          <w:szCs w:val="24"/>
        </w:rPr>
        <w:t>Short explanation/assessment of basis for the uncertainty estimate in #6 (1-2 sentences)</w:t>
      </w:r>
    </w:p>
    <w:p w14:paraId="5519B2B3" w14:textId="77777777" w:rsidR="00A75EB6" w:rsidRPr="00C746A9" w:rsidRDefault="00A75EB6" w:rsidP="00DC59C4">
      <w:pPr>
        <w:rPr>
          <w:rFonts w:ascii="Tahoma" w:hAnsi="Tahoma" w:cs="Tahoma"/>
          <w:sz w:val="24"/>
          <w:szCs w:val="24"/>
        </w:rPr>
      </w:pPr>
    </w:p>
    <w:sectPr w:rsidR="00A75EB6" w:rsidRPr="00C746A9" w:rsidSect="00FD6E93">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76ED4" w14:textId="77777777" w:rsidR="00DE33F4" w:rsidRDefault="00DE33F4" w:rsidP="00C725EE">
      <w:r>
        <w:separator/>
      </w:r>
    </w:p>
  </w:endnote>
  <w:endnote w:type="continuationSeparator" w:id="0">
    <w:p w14:paraId="09BA6D06" w14:textId="77777777" w:rsidR="00DE33F4" w:rsidRDefault="00DE33F4" w:rsidP="00C7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9FBF6" w14:textId="5EB897F8" w:rsidR="00DE33F4" w:rsidRDefault="00DE33F4">
    <w:pPr>
      <w:pStyle w:val="Footer"/>
    </w:pPr>
    <w:r>
      <w:t>Sea Ice Prediction Network</w:t>
    </w:r>
    <w:r>
      <w:tab/>
    </w:r>
    <w:r>
      <w:tab/>
    </w:r>
    <w:r w:rsidR="000B2D56">
      <w:t>ARCUS | June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6DE3B" w14:textId="77777777" w:rsidR="00DE33F4" w:rsidRDefault="00DE33F4" w:rsidP="00C725EE">
      <w:r>
        <w:separator/>
      </w:r>
    </w:p>
  </w:footnote>
  <w:footnote w:type="continuationSeparator" w:id="0">
    <w:p w14:paraId="14BECF6C" w14:textId="77777777" w:rsidR="00DE33F4" w:rsidRDefault="00DE33F4" w:rsidP="00C725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F5531"/>
    <w:multiLevelType w:val="hybridMultilevel"/>
    <w:tmpl w:val="2E5A83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2C63E30"/>
    <w:multiLevelType w:val="multilevel"/>
    <w:tmpl w:val="F82E7E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4FC1729"/>
    <w:multiLevelType w:val="multilevel"/>
    <w:tmpl w:val="7FCC3E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BC"/>
    <w:rsid w:val="000B2D56"/>
    <w:rsid w:val="001A6811"/>
    <w:rsid w:val="00257200"/>
    <w:rsid w:val="00467379"/>
    <w:rsid w:val="004B639C"/>
    <w:rsid w:val="0063669F"/>
    <w:rsid w:val="006A15BC"/>
    <w:rsid w:val="00752320"/>
    <w:rsid w:val="0075304C"/>
    <w:rsid w:val="009925C7"/>
    <w:rsid w:val="00A75EB6"/>
    <w:rsid w:val="00C079BE"/>
    <w:rsid w:val="00C17826"/>
    <w:rsid w:val="00C725EE"/>
    <w:rsid w:val="00C746A9"/>
    <w:rsid w:val="00CD0469"/>
    <w:rsid w:val="00D10165"/>
    <w:rsid w:val="00D51444"/>
    <w:rsid w:val="00D94E58"/>
    <w:rsid w:val="00DC59C4"/>
    <w:rsid w:val="00DE33F4"/>
    <w:rsid w:val="00F22E27"/>
    <w:rsid w:val="00FD6E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365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BC"/>
    <w:pPr>
      <w:spacing w:after="0"/>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5EE"/>
    <w:pPr>
      <w:tabs>
        <w:tab w:val="center" w:pos="4320"/>
        <w:tab w:val="right" w:pos="8640"/>
      </w:tabs>
    </w:pPr>
  </w:style>
  <w:style w:type="character" w:customStyle="1" w:styleId="HeaderChar">
    <w:name w:val="Header Char"/>
    <w:basedOn w:val="DefaultParagraphFont"/>
    <w:link w:val="Header"/>
    <w:uiPriority w:val="99"/>
    <w:rsid w:val="00C725EE"/>
    <w:rPr>
      <w:rFonts w:eastAsiaTheme="minorHAnsi"/>
      <w:sz w:val="22"/>
      <w:szCs w:val="22"/>
      <w:lang w:eastAsia="en-US"/>
    </w:rPr>
  </w:style>
  <w:style w:type="paragraph" w:styleId="Footer">
    <w:name w:val="footer"/>
    <w:basedOn w:val="Normal"/>
    <w:link w:val="FooterChar"/>
    <w:uiPriority w:val="99"/>
    <w:unhideWhenUsed/>
    <w:rsid w:val="00C725EE"/>
    <w:pPr>
      <w:tabs>
        <w:tab w:val="center" w:pos="4320"/>
        <w:tab w:val="right" w:pos="8640"/>
      </w:tabs>
    </w:pPr>
  </w:style>
  <w:style w:type="character" w:customStyle="1" w:styleId="FooterChar">
    <w:name w:val="Footer Char"/>
    <w:basedOn w:val="DefaultParagraphFont"/>
    <w:link w:val="Footer"/>
    <w:uiPriority w:val="99"/>
    <w:rsid w:val="00C725EE"/>
    <w:rPr>
      <w:rFonts w:eastAsiaTheme="minorHAnsi"/>
      <w:sz w:val="22"/>
      <w:szCs w:val="22"/>
      <w:lang w:eastAsia="en-US"/>
    </w:rPr>
  </w:style>
  <w:style w:type="character" w:styleId="Hyperlink">
    <w:name w:val="Hyperlink"/>
    <w:basedOn w:val="DefaultParagraphFont"/>
    <w:uiPriority w:val="99"/>
    <w:unhideWhenUsed/>
    <w:rsid w:val="0075304C"/>
    <w:rPr>
      <w:color w:val="0000FF" w:themeColor="hyperlink"/>
      <w:u w:val="single"/>
    </w:rPr>
  </w:style>
  <w:style w:type="paragraph" w:styleId="NormalWeb">
    <w:name w:val="Normal (Web)"/>
    <w:basedOn w:val="Normal"/>
    <w:uiPriority w:val="99"/>
    <w:semiHidden/>
    <w:unhideWhenUsed/>
    <w:rsid w:val="00DC59C4"/>
    <w:pPr>
      <w:spacing w:before="100" w:beforeAutospacing="1" w:after="100" w:afterAutospacing="1"/>
    </w:pPr>
    <w:rPr>
      <w:rFonts w:ascii="Times" w:eastAsiaTheme="minorEastAsia"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BC"/>
    <w:pPr>
      <w:spacing w:after="0"/>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5EE"/>
    <w:pPr>
      <w:tabs>
        <w:tab w:val="center" w:pos="4320"/>
        <w:tab w:val="right" w:pos="8640"/>
      </w:tabs>
    </w:pPr>
  </w:style>
  <w:style w:type="character" w:customStyle="1" w:styleId="HeaderChar">
    <w:name w:val="Header Char"/>
    <w:basedOn w:val="DefaultParagraphFont"/>
    <w:link w:val="Header"/>
    <w:uiPriority w:val="99"/>
    <w:rsid w:val="00C725EE"/>
    <w:rPr>
      <w:rFonts w:eastAsiaTheme="minorHAnsi"/>
      <w:sz w:val="22"/>
      <w:szCs w:val="22"/>
      <w:lang w:eastAsia="en-US"/>
    </w:rPr>
  </w:style>
  <w:style w:type="paragraph" w:styleId="Footer">
    <w:name w:val="footer"/>
    <w:basedOn w:val="Normal"/>
    <w:link w:val="FooterChar"/>
    <w:uiPriority w:val="99"/>
    <w:unhideWhenUsed/>
    <w:rsid w:val="00C725EE"/>
    <w:pPr>
      <w:tabs>
        <w:tab w:val="center" w:pos="4320"/>
        <w:tab w:val="right" w:pos="8640"/>
      </w:tabs>
    </w:pPr>
  </w:style>
  <w:style w:type="character" w:customStyle="1" w:styleId="FooterChar">
    <w:name w:val="Footer Char"/>
    <w:basedOn w:val="DefaultParagraphFont"/>
    <w:link w:val="Footer"/>
    <w:uiPriority w:val="99"/>
    <w:rsid w:val="00C725EE"/>
    <w:rPr>
      <w:rFonts w:eastAsiaTheme="minorHAnsi"/>
      <w:sz w:val="22"/>
      <w:szCs w:val="22"/>
      <w:lang w:eastAsia="en-US"/>
    </w:rPr>
  </w:style>
  <w:style w:type="character" w:styleId="Hyperlink">
    <w:name w:val="Hyperlink"/>
    <w:basedOn w:val="DefaultParagraphFont"/>
    <w:uiPriority w:val="99"/>
    <w:unhideWhenUsed/>
    <w:rsid w:val="0075304C"/>
    <w:rPr>
      <w:color w:val="0000FF" w:themeColor="hyperlink"/>
      <w:u w:val="single"/>
    </w:rPr>
  </w:style>
  <w:style w:type="paragraph" w:styleId="NormalWeb">
    <w:name w:val="Normal (Web)"/>
    <w:basedOn w:val="Normal"/>
    <w:uiPriority w:val="99"/>
    <w:semiHidden/>
    <w:unhideWhenUsed/>
    <w:rsid w:val="00DC59C4"/>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93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234</Words>
  <Characters>1335</Characters>
  <Application>Microsoft Macintosh Word</Application>
  <DocSecurity>0</DocSecurity>
  <Lines>11</Lines>
  <Paragraphs>3</Paragraphs>
  <ScaleCrop>false</ScaleCrop>
  <Company>ARCUS</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Wiggins</dc:creator>
  <cp:keywords/>
  <dc:description/>
  <cp:lastModifiedBy>Helen Wiggins</cp:lastModifiedBy>
  <cp:revision>6</cp:revision>
  <dcterms:created xsi:type="dcterms:W3CDTF">2015-06-04T22:08:00Z</dcterms:created>
  <dcterms:modified xsi:type="dcterms:W3CDTF">2015-06-04T22:15:00Z</dcterms:modified>
</cp:coreProperties>
</file>